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A2CA" w14:textId="77777777" w:rsidR="007B4CBC" w:rsidRDefault="007B4CBC" w:rsidP="007B4CBC">
      <w:pPr>
        <w:tabs>
          <w:tab w:val="left" w:pos="4820"/>
        </w:tabs>
        <w:rPr>
          <w:sz w:val="2"/>
        </w:rPr>
      </w:pPr>
      <w:r>
        <w:rPr>
          <w:sz w:val="2"/>
        </w:rPr>
        <w:t xml:space="preserve">  </w:t>
      </w:r>
    </w:p>
    <w:p w14:paraId="63F2F8EC" w14:textId="4198D45A" w:rsidR="007B4CBC" w:rsidRPr="00FA6A09" w:rsidRDefault="007B4CBC" w:rsidP="007B4CBC">
      <w:pPr>
        <w:tabs>
          <w:tab w:val="left" w:pos="4820"/>
        </w:tabs>
        <w:rPr>
          <w:sz w:val="22"/>
          <w:szCs w:val="22"/>
        </w:rPr>
      </w:pPr>
      <w:r w:rsidRPr="00FA6A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8046C" wp14:editId="5A672239">
                <wp:simplePos x="0" y="0"/>
                <wp:positionH relativeFrom="column">
                  <wp:posOffset>2887980</wp:posOffset>
                </wp:positionH>
                <wp:positionV relativeFrom="paragraph">
                  <wp:posOffset>-600710</wp:posOffset>
                </wp:positionV>
                <wp:extent cx="3210560" cy="554990"/>
                <wp:effectExtent l="0" t="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E683F" w14:textId="77777777" w:rsidR="007B4CBC" w:rsidRDefault="007B4CBC" w:rsidP="007B4CBC"/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7B4CBC" w14:paraId="2961CA30" w14:textId="77777777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6061F786" w14:textId="77777777" w:rsidR="007B4CBC" w:rsidRPr="0057072E" w:rsidRDefault="007B4CBC" w:rsidP="0057072E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</w:t>
                                  </w:r>
                                  <w:r w:rsidRPr="0057072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Majetkovoprávny odbor</w:t>
                                  </w:r>
                                </w:p>
                              </w:tc>
                            </w:tr>
                            <w:tr w:rsidR="007B4CBC" w14:paraId="50D12FA1" w14:textId="77777777" w:rsidTr="004069D8">
                              <w:trPr>
                                <w:trHeight w:val="25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27966C9B" w14:textId="5D072F78" w:rsidR="007B4CBC" w:rsidRPr="0057072E" w:rsidRDefault="007B4CBC" w:rsidP="0057072E">
                                  <w:pPr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Námestie mieru 3</w:t>
                                  </w:r>
                                  <w:r w:rsidRPr="0057072E">
                                    <w:rPr>
                                      <w:sz w:val="22"/>
                                      <w:szCs w:val="22"/>
                                    </w:rPr>
                                    <w:t>, 080 01 Prešov</w:t>
                                  </w:r>
                                </w:p>
                              </w:tc>
                            </w:tr>
                            <w:tr w:rsidR="007B4CBC" w14:paraId="69530429" w14:textId="77777777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041D0B9C" w14:textId="77777777" w:rsidR="007B4CBC" w:rsidRPr="00823BFA" w:rsidRDefault="007B4CBC" w:rsidP="009933AC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D38458" w14:textId="77777777" w:rsidR="007B4CBC" w:rsidRDefault="007B4CBC" w:rsidP="007B4CB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046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7.4pt;margin-top:-47.3pt;width:252.8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" stroked="f">
                <v:textbox>
                  <w:txbxContent>
                    <w:p w14:paraId="052E683F" w14:textId="77777777" w:rsidR="007B4CBC" w:rsidRDefault="007B4CBC" w:rsidP="007B4CBC"/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7B4CBC" w14:paraId="2961CA30" w14:textId="77777777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6061F786" w14:textId="77777777" w:rsidR="007B4CBC" w:rsidRPr="0057072E" w:rsidRDefault="007B4CBC" w:rsidP="0057072E">
                            <w:pPr>
                              <w:ind w:right="11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57072E">
                              <w:rPr>
                                <w:b/>
                                <w:sz w:val="22"/>
                                <w:szCs w:val="22"/>
                              </w:rPr>
                              <w:t>Majetkovoprávny odbor</w:t>
                            </w:r>
                          </w:p>
                        </w:tc>
                      </w:tr>
                      <w:tr w:rsidR="007B4CBC" w14:paraId="50D12FA1" w14:textId="77777777" w:rsidTr="004069D8">
                        <w:trPr>
                          <w:trHeight w:val="25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27966C9B" w14:textId="5D072F78" w:rsidR="007B4CBC" w:rsidRPr="0057072E" w:rsidRDefault="007B4CBC" w:rsidP="0057072E">
                            <w:pPr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Námestie mieru 3</w:t>
                            </w:r>
                            <w:r w:rsidRPr="0057072E">
                              <w:rPr>
                                <w:sz w:val="22"/>
                                <w:szCs w:val="22"/>
                              </w:rPr>
                              <w:t>, 080 01 Prešov</w:t>
                            </w:r>
                          </w:p>
                        </w:tc>
                      </w:tr>
                      <w:tr w:rsidR="007B4CBC" w14:paraId="69530429" w14:textId="77777777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041D0B9C" w14:textId="77777777" w:rsidR="007B4CBC" w:rsidRPr="00823BFA" w:rsidRDefault="007B4CBC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0D38458" w14:textId="77777777" w:rsidR="007B4CBC" w:rsidRDefault="007B4CBC" w:rsidP="007B4CB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4451E5" w14:textId="16F26256" w:rsidR="007B4CBC" w:rsidRPr="001553AD" w:rsidRDefault="007B4CBC" w:rsidP="007B4CBC">
      <w:pPr>
        <w:tabs>
          <w:tab w:val="left" w:pos="4820"/>
        </w:tabs>
        <w:ind w:right="43"/>
        <w:rPr>
          <w:sz w:val="22"/>
          <w:szCs w:val="22"/>
        </w:rPr>
      </w:pPr>
      <w:proofErr w:type="spellStart"/>
      <w:r w:rsidRPr="00FA6A09">
        <w:rPr>
          <w:sz w:val="22"/>
          <w:szCs w:val="22"/>
        </w:rPr>
        <w:t>Č.p</w:t>
      </w:r>
      <w:proofErr w:type="spellEnd"/>
      <w:r w:rsidRPr="00FA6A09">
        <w:rPr>
          <w:sz w:val="22"/>
          <w:szCs w:val="22"/>
        </w:rPr>
        <w:t>.: OU-PO-MPO-20</w:t>
      </w:r>
      <w:r>
        <w:rPr>
          <w:sz w:val="22"/>
          <w:szCs w:val="22"/>
        </w:rPr>
        <w:t>24/020102                                                                           Prešov 26.03.2025</w:t>
      </w:r>
    </w:p>
    <w:p w14:paraId="0706A812" w14:textId="77777777" w:rsidR="007B4CBC" w:rsidRPr="00796F56" w:rsidRDefault="007B4CBC" w:rsidP="007B4CBC">
      <w:pPr>
        <w:tabs>
          <w:tab w:val="left" w:pos="4820"/>
        </w:tabs>
        <w:ind w:right="43"/>
        <w:rPr>
          <w:rFonts w:ascii="Arial" w:hAnsi="Arial"/>
          <w:sz w:val="24"/>
        </w:rPr>
      </w:pPr>
      <w:r>
        <w:rPr>
          <w:sz w:val="36"/>
        </w:rPr>
        <w:tab/>
      </w:r>
    </w:p>
    <w:p w14:paraId="256A60FB" w14:textId="77777777" w:rsidR="007B4CBC" w:rsidRPr="005C55F9" w:rsidRDefault="007B4CBC" w:rsidP="007B4CBC">
      <w:pPr>
        <w:tabs>
          <w:tab w:val="left" w:pos="432"/>
          <w:tab w:val="left" w:pos="720"/>
          <w:tab w:val="left" w:pos="864"/>
        </w:tabs>
        <w:rPr>
          <w:sz w:val="22"/>
          <w:szCs w:val="22"/>
        </w:rPr>
      </w:pPr>
    </w:p>
    <w:p w14:paraId="7D1737A0" w14:textId="77777777" w:rsidR="007B4CBC" w:rsidRPr="006772EA" w:rsidRDefault="007B4CBC" w:rsidP="007B4CBC">
      <w:pPr>
        <w:tabs>
          <w:tab w:val="left" w:pos="432"/>
          <w:tab w:val="left" w:pos="720"/>
          <w:tab w:val="left" w:pos="864"/>
        </w:tabs>
        <w:jc w:val="center"/>
        <w:rPr>
          <w:b/>
          <w:sz w:val="28"/>
          <w:szCs w:val="28"/>
        </w:rPr>
      </w:pPr>
      <w:r w:rsidRPr="006772EA">
        <w:rPr>
          <w:b/>
          <w:sz w:val="28"/>
          <w:szCs w:val="28"/>
        </w:rPr>
        <w:t>Z á p i s n i c a</w:t>
      </w:r>
    </w:p>
    <w:p w14:paraId="7EBDE909" w14:textId="77777777" w:rsidR="007B4CBC" w:rsidRPr="00996D30" w:rsidRDefault="007B4CBC" w:rsidP="007B4CBC">
      <w:pPr>
        <w:tabs>
          <w:tab w:val="left" w:pos="432"/>
          <w:tab w:val="left" w:pos="720"/>
          <w:tab w:val="left" w:pos="86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z vyhodnotenia  elektronickej aukcie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A1FE79" w14:textId="77777777" w:rsidR="007B4CBC" w:rsidRDefault="007B4CBC" w:rsidP="007B4CBC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14:paraId="1FAC39B5" w14:textId="77777777" w:rsidR="007B4CBC" w:rsidRPr="004F1EE4" w:rsidRDefault="007B4CBC" w:rsidP="007B4CBC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14:paraId="2D2E8EC0" w14:textId="77777777" w:rsidR="007B4CBC" w:rsidRDefault="007B4CBC" w:rsidP="007B4CBC">
      <w:pPr>
        <w:ind w:firstLine="708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V zmysle § 8aa</w:t>
      </w:r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nasl</w:t>
      </w:r>
      <w:proofErr w:type="spellEnd"/>
      <w:r>
        <w:rPr>
          <w:sz w:val="24"/>
          <w:szCs w:val="24"/>
        </w:rPr>
        <w:t>.</w:t>
      </w:r>
      <w:r w:rsidRPr="003F4E48">
        <w:rPr>
          <w:sz w:val="24"/>
          <w:szCs w:val="24"/>
        </w:rPr>
        <w:t xml:space="preserve"> zákona  č. 278/1993 Z. z. o správe majetku štátu v znení neskorších predpisov  (ďalej len „zákon o správe majetku štátu“) Okresný úrad Prešov ako dočasný správca majetku štátu </w:t>
      </w:r>
      <w:r>
        <w:rPr>
          <w:sz w:val="24"/>
          <w:szCs w:val="24"/>
        </w:rPr>
        <w:t>uskutočni</w:t>
      </w:r>
      <w:r w:rsidRPr="003F4E48">
        <w:rPr>
          <w:sz w:val="24"/>
          <w:szCs w:val="24"/>
        </w:rPr>
        <w:t>l  elektronickú akciu na pre</w:t>
      </w:r>
      <w:r>
        <w:rPr>
          <w:sz w:val="24"/>
          <w:szCs w:val="24"/>
        </w:rPr>
        <w:t>daj</w:t>
      </w:r>
      <w:r w:rsidRPr="003F4E48">
        <w:rPr>
          <w:sz w:val="24"/>
          <w:szCs w:val="24"/>
        </w:rPr>
        <w:t xml:space="preserve"> nehnuteľného majetku štátu</w:t>
      </w:r>
      <w:r>
        <w:rPr>
          <w:sz w:val="24"/>
          <w:szCs w:val="24"/>
        </w:rPr>
        <w:t>.</w:t>
      </w:r>
    </w:p>
    <w:p w14:paraId="6E2725DA" w14:textId="77777777" w:rsidR="007B4CBC" w:rsidRPr="003F4E48" w:rsidRDefault="007B4CBC" w:rsidP="007B4CBC">
      <w:pPr>
        <w:jc w:val="both"/>
        <w:rPr>
          <w:sz w:val="24"/>
          <w:szCs w:val="24"/>
        </w:rPr>
      </w:pPr>
    </w:p>
    <w:p w14:paraId="6EE40EAF" w14:textId="77777777" w:rsidR="007B4CBC" w:rsidRDefault="007B4CBC" w:rsidP="007B4CBC">
      <w:pPr>
        <w:jc w:val="both"/>
        <w:rPr>
          <w:sz w:val="24"/>
          <w:szCs w:val="24"/>
        </w:rPr>
      </w:pPr>
      <w:r>
        <w:rPr>
          <w:sz w:val="24"/>
          <w:szCs w:val="24"/>
        </w:rPr>
        <w:t>1.Identifikácia prebytočného majetku štátu:</w:t>
      </w:r>
    </w:p>
    <w:p w14:paraId="3E143E65" w14:textId="77777777" w:rsidR="007B4CBC" w:rsidRPr="003F4E48" w:rsidRDefault="007B4CBC" w:rsidP="007B4CBC">
      <w:pPr>
        <w:ind w:left="720"/>
        <w:jc w:val="both"/>
        <w:rPr>
          <w:sz w:val="24"/>
          <w:szCs w:val="24"/>
        </w:rPr>
      </w:pPr>
    </w:p>
    <w:p w14:paraId="57791E80" w14:textId="77777777" w:rsidR="007B4CBC" w:rsidRPr="00364449" w:rsidRDefault="007B4CBC" w:rsidP="007B4CBC">
      <w:pPr>
        <w:numPr>
          <w:ilvl w:val="0"/>
          <w:numId w:val="1"/>
        </w:numPr>
        <w:jc w:val="both"/>
        <w:rPr>
          <w:b/>
          <w:bCs/>
          <w:sz w:val="22"/>
        </w:rPr>
      </w:pPr>
      <w:bookmarkStart w:id="0" w:name="_Hlk191889059"/>
      <w:r w:rsidRPr="00364449">
        <w:rPr>
          <w:b/>
          <w:bCs/>
          <w:sz w:val="22"/>
        </w:rPr>
        <w:t>Druh nehnuteľnosti: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byt</w:t>
      </w:r>
    </w:p>
    <w:p w14:paraId="5C93F156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Súpisné číslo: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84</w:t>
      </w:r>
    </w:p>
    <w:p w14:paraId="329E4C1B" w14:textId="77777777" w:rsidR="007B4CBC" w:rsidRPr="00364449" w:rsidRDefault="007B4CBC" w:rsidP="007B4CBC">
      <w:pPr>
        <w:ind w:left="720"/>
        <w:jc w:val="both"/>
        <w:rPr>
          <w:b/>
          <w:bCs/>
          <w:sz w:val="22"/>
          <w:vertAlign w:val="superscript"/>
        </w:rPr>
      </w:pPr>
      <w:r w:rsidRPr="00364449">
        <w:rPr>
          <w:b/>
          <w:bCs/>
          <w:sz w:val="22"/>
        </w:rPr>
        <w:t xml:space="preserve">Podlahová plocha bytu </w:t>
      </w:r>
      <w:r w:rsidRPr="00364449">
        <w:rPr>
          <w:b/>
          <w:bCs/>
          <w:sz w:val="22"/>
        </w:rPr>
        <w:tab/>
        <w:t>24 m</w:t>
      </w:r>
      <w:r w:rsidRPr="00364449">
        <w:rPr>
          <w:b/>
          <w:bCs/>
          <w:sz w:val="22"/>
          <w:vertAlign w:val="superscript"/>
        </w:rPr>
        <w:t>2</w:t>
      </w:r>
    </w:p>
    <w:p w14:paraId="7DDA75CE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Poschodie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8</w:t>
      </w:r>
    </w:p>
    <w:p w14:paraId="40E66369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 xml:space="preserve">Číslo vchodu 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11</w:t>
      </w:r>
    </w:p>
    <w:p w14:paraId="61808B7C" w14:textId="7ADB8640" w:rsidR="007B4CBC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Súpisné číslo domu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1837</w:t>
      </w:r>
    </w:p>
    <w:p w14:paraId="4BA8EBAF" w14:textId="7D87AEA2" w:rsidR="007B4CBC" w:rsidRPr="00C3469E" w:rsidRDefault="007B4CBC" w:rsidP="007B4CB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C3469E">
        <w:rPr>
          <w:b/>
          <w:bCs/>
          <w:sz w:val="24"/>
          <w:szCs w:val="24"/>
        </w:rPr>
        <w:t>Katastrálne územie:</w:t>
      </w:r>
      <w:r w:rsidRPr="00C3469E">
        <w:rPr>
          <w:b/>
          <w:bCs/>
          <w:sz w:val="24"/>
          <w:szCs w:val="24"/>
        </w:rPr>
        <w:tab/>
        <w:t xml:space="preserve">            Humenné</w:t>
      </w:r>
    </w:p>
    <w:p w14:paraId="2A6681A0" w14:textId="77777777" w:rsidR="007B4CBC" w:rsidRPr="00C3469E" w:rsidRDefault="007B4CBC" w:rsidP="007B4CBC">
      <w:pPr>
        <w:jc w:val="both"/>
        <w:rPr>
          <w:b/>
          <w:bCs/>
          <w:sz w:val="24"/>
          <w:szCs w:val="24"/>
        </w:rPr>
      </w:pPr>
      <w:r w:rsidRPr="00C3469E">
        <w:rPr>
          <w:b/>
          <w:bCs/>
          <w:sz w:val="24"/>
          <w:szCs w:val="24"/>
        </w:rPr>
        <w:t xml:space="preserve">            Obec:</w:t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  <w:t xml:space="preserve">            Humenné</w:t>
      </w:r>
    </w:p>
    <w:p w14:paraId="52BA2EF9" w14:textId="1718E5B5" w:rsidR="007B4CBC" w:rsidRDefault="007B4CBC" w:rsidP="007B4CBC">
      <w:pPr>
        <w:ind w:left="720"/>
        <w:jc w:val="both"/>
        <w:rPr>
          <w:b/>
          <w:bCs/>
          <w:sz w:val="24"/>
          <w:szCs w:val="24"/>
        </w:rPr>
      </w:pPr>
      <w:r w:rsidRPr="00C3469E">
        <w:rPr>
          <w:b/>
          <w:bCs/>
          <w:sz w:val="24"/>
          <w:szCs w:val="24"/>
        </w:rPr>
        <w:t>Okres:</w:t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 w:rsidRPr="00C3469E">
        <w:rPr>
          <w:b/>
          <w:bCs/>
          <w:sz w:val="24"/>
          <w:szCs w:val="24"/>
        </w:rPr>
        <w:t xml:space="preserve"> Humenné</w:t>
      </w:r>
    </w:p>
    <w:p w14:paraId="31310B93" w14:textId="6E405D10" w:rsidR="00103AF9" w:rsidRPr="00364449" w:rsidRDefault="00103AF9" w:rsidP="007B4CBC">
      <w:pPr>
        <w:ind w:left="720"/>
        <w:jc w:val="both"/>
        <w:rPr>
          <w:b/>
          <w:bCs/>
          <w:sz w:val="22"/>
        </w:rPr>
      </w:pPr>
      <w:r w:rsidRPr="00C77C52">
        <w:rPr>
          <w:b/>
          <w:sz w:val="24"/>
          <w:szCs w:val="24"/>
        </w:rPr>
        <w:t>LV č.:</w:t>
      </w:r>
      <w:r>
        <w:rPr>
          <w:b/>
          <w:sz w:val="24"/>
          <w:szCs w:val="24"/>
        </w:rPr>
        <w:t xml:space="preserve">                                    7576</w:t>
      </w:r>
    </w:p>
    <w:p w14:paraId="1B73F3CF" w14:textId="77777777" w:rsidR="007B4CBC" w:rsidRPr="00364449" w:rsidRDefault="007B4CBC" w:rsidP="007B4CBC">
      <w:pPr>
        <w:jc w:val="both"/>
        <w:rPr>
          <w:b/>
          <w:bCs/>
          <w:sz w:val="22"/>
        </w:rPr>
      </w:pPr>
    </w:p>
    <w:p w14:paraId="4A5D04EB" w14:textId="77777777" w:rsidR="007B4CBC" w:rsidRPr="00364449" w:rsidRDefault="007B4CBC" w:rsidP="007B4CBC">
      <w:pPr>
        <w:numPr>
          <w:ilvl w:val="0"/>
          <w:numId w:val="1"/>
        </w:numPr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Druh nehnuteľnosti: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pozemok KNC</w:t>
      </w:r>
    </w:p>
    <w:p w14:paraId="6D929877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Parcelné číslo: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6741</w:t>
      </w:r>
    </w:p>
    <w:p w14:paraId="2BEFF90E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Druh pozemku: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zastavaná plocha a nádvorie</w:t>
      </w:r>
    </w:p>
    <w:p w14:paraId="30325040" w14:textId="77777777" w:rsidR="007B4CBC" w:rsidRPr="00364449" w:rsidRDefault="007B4CBC" w:rsidP="007B4CBC">
      <w:pPr>
        <w:ind w:left="720"/>
        <w:jc w:val="both"/>
        <w:rPr>
          <w:b/>
          <w:bCs/>
          <w:sz w:val="22"/>
          <w:vertAlign w:val="superscript"/>
        </w:rPr>
      </w:pPr>
      <w:r w:rsidRPr="00364449">
        <w:rPr>
          <w:b/>
          <w:bCs/>
          <w:sz w:val="22"/>
        </w:rPr>
        <w:t>Výmera: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331 m</w:t>
      </w:r>
      <w:r w:rsidRPr="00364449">
        <w:rPr>
          <w:b/>
          <w:bCs/>
          <w:sz w:val="22"/>
          <w:vertAlign w:val="superscript"/>
        </w:rPr>
        <w:t>2</w:t>
      </w:r>
    </w:p>
    <w:p w14:paraId="153D69A4" w14:textId="1F472ABE" w:rsidR="007B4CBC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Prevádzkový podiel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24/6266</w:t>
      </w:r>
    </w:p>
    <w:p w14:paraId="0986BC3D" w14:textId="599B92DA" w:rsidR="007B4CBC" w:rsidRPr="00C3469E" w:rsidRDefault="007B4CBC" w:rsidP="007B4CB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C3469E">
        <w:rPr>
          <w:b/>
          <w:bCs/>
          <w:sz w:val="24"/>
          <w:szCs w:val="24"/>
        </w:rPr>
        <w:t>Katastrálne územie:</w:t>
      </w:r>
      <w:r w:rsidRPr="00C3469E">
        <w:rPr>
          <w:b/>
          <w:bCs/>
          <w:sz w:val="24"/>
          <w:szCs w:val="24"/>
        </w:rPr>
        <w:tab/>
        <w:t xml:space="preserve">            Humenné</w:t>
      </w:r>
    </w:p>
    <w:p w14:paraId="10F01E65" w14:textId="77777777" w:rsidR="007B4CBC" w:rsidRPr="00C3469E" w:rsidRDefault="007B4CBC" w:rsidP="007B4CBC">
      <w:pPr>
        <w:jc w:val="both"/>
        <w:rPr>
          <w:b/>
          <w:bCs/>
          <w:sz w:val="24"/>
          <w:szCs w:val="24"/>
        </w:rPr>
      </w:pPr>
      <w:r w:rsidRPr="00C3469E">
        <w:rPr>
          <w:b/>
          <w:bCs/>
          <w:sz w:val="24"/>
          <w:szCs w:val="24"/>
        </w:rPr>
        <w:t xml:space="preserve">            Obec:</w:t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  <w:t xml:space="preserve">            Humenné</w:t>
      </w:r>
    </w:p>
    <w:p w14:paraId="66CABEF0" w14:textId="08B9385F" w:rsidR="007B4CBC" w:rsidRDefault="007B4CBC" w:rsidP="007B4CBC">
      <w:pPr>
        <w:ind w:left="720"/>
        <w:jc w:val="both"/>
        <w:rPr>
          <w:b/>
          <w:bCs/>
          <w:sz w:val="24"/>
          <w:szCs w:val="24"/>
        </w:rPr>
      </w:pPr>
      <w:r w:rsidRPr="00C3469E">
        <w:rPr>
          <w:b/>
          <w:bCs/>
          <w:sz w:val="24"/>
          <w:szCs w:val="24"/>
        </w:rPr>
        <w:t>Okres:</w:t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 w:rsidRPr="00C3469E">
        <w:rPr>
          <w:b/>
          <w:bCs/>
          <w:sz w:val="24"/>
          <w:szCs w:val="24"/>
        </w:rPr>
        <w:t xml:space="preserve"> Humenné</w:t>
      </w:r>
    </w:p>
    <w:p w14:paraId="5642A3AA" w14:textId="77777777" w:rsidR="00103AF9" w:rsidRPr="00364449" w:rsidRDefault="00103AF9" w:rsidP="00103AF9">
      <w:pPr>
        <w:ind w:left="720"/>
        <w:jc w:val="both"/>
        <w:rPr>
          <w:b/>
          <w:bCs/>
          <w:sz w:val="22"/>
        </w:rPr>
      </w:pPr>
      <w:r w:rsidRPr="00C77C52">
        <w:rPr>
          <w:b/>
          <w:sz w:val="24"/>
          <w:szCs w:val="24"/>
        </w:rPr>
        <w:t>LV č.:</w:t>
      </w:r>
      <w:r>
        <w:rPr>
          <w:b/>
          <w:sz w:val="24"/>
          <w:szCs w:val="24"/>
        </w:rPr>
        <w:t xml:space="preserve">                                    7576</w:t>
      </w:r>
    </w:p>
    <w:p w14:paraId="44B45C38" w14:textId="77777777" w:rsidR="00103AF9" w:rsidRPr="00364449" w:rsidRDefault="00103AF9" w:rsidP="007B4CBC">
      <w:pPr>
        <w:ind w:left="720"/>
        <w:jc w:val="both"/>
        <w:rPr>
          <w:b/>
          <w:bCs/>
          <w:sz w:val="22"/>
        </w:rPr>
      </w:pPr>
    </w:p>
    <w:p w14:paraId="5A7E6B27" w14:textId="77777777" w:rsidR="007B4CBC" w:rsidRPr="00364449" w:rsidRDefault="007B4CBC" w:rsidP="007B4CBC">
      <w:pPr>
        <w:jc w:val="both"/>
        <w:rPr>
          <w:b/>
          <w:bCs/>
          <w:sz w:val="22"/>
          <w:vertAlign w:val="superscript"/>
        </w:rPr>
      </w:pPr>
    </w:p>
    <w:p w14:paraId="3EE1A995" w14:textId="77777777" w:rsidR="007B4CBC" w:rsidRPr="00364449" w:rsidRDefault="007B4CBC" w:rsidP="007B4CBC">
      <w:pPr>
        <w:numPr>
          <w:ilvl w:val="0"/>
          <w:numId w:val="1"/>
        </w:numPr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Druh nehnuteľnosti: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pozemok KNC</w:t>
      </w:r>
    </w:p>
    <w:p w14:paraId="7233A0FA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Parcelné číslo: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6742</w:t>
      </w:r>
    </w:p>
    <w:p w14:paraId="41B38D95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Druh pozemku: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zastavaná plocha a nádvorie</w:t>
      </w:r>
    </w:p>
    <w:p w14:paraId="204B6339" w14:textId="77777777" w:rsidR="007B4CBC" w:rsidRPr="00364449" w:rsidRDefault="007B4CBC" w:rsidP="007B4CBC">
      <w:pPr>
        <w:ind w:left="720"/>
        <w:jc w:val="both"/>
        <w:rPr>
          <w:b/>
          <w:bCs/>
          <w:sz w:val="22"/>
          <w:vertAlign w:val="superscript"/>
        </w:rPr>
      </w:pPr>
      <w:r w:rsidRPr="00364449">
        <w:rPr>
          <w:b/>
          <w:bCs/>
          <w:sz w:val="22"/>
        </w:rPr>
        <w:t>Výmera: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392 m</w:t>
      </w:r>
      <w:r w:rsidRPr="00364449">
        <w:rPr>
          <w:b/>
          <w:bCs/>
          <w:sz w:val="22"/>
          <w:vertAlign w:val="superscript"/>
        </w:rPr>
        <w:t>2</w:t>
      </w:r>
    </w:p>
    <w:p w14:paraId="072A503C" w14:textId="405D9507" w:rsidR="007B4CBC" w:rsidRDefault="007B4CBC" w:rsidP="007B4CBC">
      <w:pPr>
        <w:ind w:left="720"/>
        <w:jc w:val="both"/>
        <w:rPr>
          <w:b/>
          <w:bCs/>
          <w:sz w:val="22"/>
        </w:rPr>
      </w:pPr>
      <w:r w:rsidRPr="00364449">
        <w:rPr>
          <w:b/>
          <w:bCs/>
          <w:sz w:val="22"/>
        </w:rPr>
        <w:t>Prevádzkový podiel</w:t>
      </w:r>
      <w:r w:rsidRPr="00364449">
        <w:rPr>
          <w:b/>
          <w:bCs/>
          <w:sz w:val="22"/>
        </w:rPr>
        <w:tab/>
      </w:r>
      <w:r w:rsidRPr="00364449">
        <w:rPr>
          <w:b/>
          <w:bCs/>
          <w:sz w:val="22"/>
        </w:rPr>
        <w:tab/>
        <w:t>24/6266</w:t>
      </w:r>
    </w:p>
    <w:p w14:paraId="4A16E4DA" w14:textId="1B2DF25E" w:rsidR="007B4CBC" w:rsidRPr="00C3469E" w:rsidRDefault="007B4CBC" w:rsidP="007B4CB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C3469E">
        <w:rPr>
          <w:b/>
          <w:bCs/>
          <w:sz w:val="24"/>
          <w:szCs w:val="24"/>
        </w:rPr>
        <w:t>Katastrálne územie:</w:t>
      </w:r>
      <w:r w:rsidRPr="00C3469E">
        <w:rPr>
          <w:b/>
          <w:bCs/>
          <w:sz w:val="24"/>
          <w:szCs w:val="24"/>
        </w:rPr>
        <w:tab/>
        <w:t xml:space="preserve">            Humenné</w:t>
      </w:r>
    </w:p>
    <w:p w14:paraId="6B565C7B" w14:textId="77777777" w:rsidR="007B4CBC" w:rsidRPr="00C3469E" w:rsidRDefault="007B4CBC" w:rsidP="007B4CBC">
      <w:pPr>
        <w:jc w:val="both"/>
        <w:rPr>
          <w:b/>
          <w:bCs/>
          <w:sz w:val="24"/>
          <w:szCs w:val="24"/>
        </w:rPr>
      </w:pPr>
      <w:r w:rsidRPr="00C3469E">
        <w:rPr>
          <w:b/>
          <w:bCs/>
          <w:sz w:val="24"/>
          <w:szCs w:val="24"/>
        </w:rPr>
        <w:t xml:space="preserve">            Obec:</w:t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  <w:t xml:space="preserve">            Humenné</w:t>
      </w:r>
    </w:p>
    <w:p w14:paraId="6B26B9FD" w14:textId="558D89FF" w:rsidR="007B4CBC" w:rsidRDefault="007B4CBC" w:rsidP="007B4CBC">
      <w:pPr>
        <w:ind w:left="720"/>
        <w:jc w:val="both"/>
        <w:rPr>
          <w:b/>
          <w:bCs/>
          <w:sz w:val="24"/>
          <w:szCs w:val="24"/>
        </w:rPr>
      </w:pPr>
      <w:r w:rsidRPr="00C3469E">
        <w:rPr>
          <w:b/>
          <w:bCs/>
          <w:sz w:val="24"/>
          <w:szCs w:val="24"/>
        </w:rPr>
        <w:t>Okres:</w:t>
      </w:r>
      <w:r w:rsidRPr="00C3469E">
        <w:rPr>
          <w:b/>
          <w:bCs/>
          <w:sz w:val="24"/>
          <w:szCs w:val="24"/>
        </w:rPr>
        <w:tab/>
      </w:r>
      <w:r w:rsidRPr="00C3469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 w:rsidRPr="00C3469E">
        <w:rPr>
          <w:b/>
          <w:bCs/>
          <w:sz w:val="24"/>
          <w:szCs w:val="24"/>
        </w:rPr>
        <w:t xml:space="preserve"> Humenné</w:t>
      </w:r>
    </w:p>
    <w:p w14:paraId="743D04E0" w14:textId="77777777" w:rsidR="00103AF9" w:rsidRPr="00364449" w:rsidRDefault="00103AF9" w:rsidP="00103AF9">
      <w:pPr>
        <w:ind w:left="720"/>
        <w:jc w:val="both"/>
        <w:rPr>
          <w:b/>
          <w:bCs/>
          <w:sz w:val="22"/>
        </w:rPr>
      </w:pPr>
      <w:r w:rsidRPr="00C77C52">
        <w:rPr>
          <w:b/>
          <w:sz w:val="24"/>
          <w:szCs w:val="24"/>
        </w:rPr>
        <w:t>LV č.:</w:t>
      </w:r>
      <w:r>
        <w:rPr>
          <w:b/>
          <w:sz w:val="24"/>
          <w:szCs w:val="24"/>
        </w:rPr>
        <w:t xml:space="preserve">                                    7576</w:t>
      </w:r>
    </w:p>
    <w:p w14:paraId="31F3E24A" w14:textId="77777777" w:rsidR="00103AF9" w:rsidRPr="00364449" w:rsidRDefault="00103AF9" w:rsidP="007B4CBC">
      <w:pPr>
        <w:ind w:left="720"/>
        <w:jc w:val="both"/>
        <w:rPr>
          <w:b/>
          <w:bCs/>
          <w:sz w:val="22"/>
        </w:rPr>
      </w:pPr>
    </w:p>
    <w:p w14:paraId="612B1398" w14:textId="77777777" w:rsidR="007B4CBC" w:rsidRPr="00364449" w:rsidRDefault="007B4CBC" w:rsidP="007B4CBC">
      <w:pPr>
        <w:ind w:left="720"/>
        <w:jc w:val="both"/>
        <w:rPr>
          <w:b/>
          <w:bCs/>
          <w:sz w:val="22"/>
        </w:rPr>
      </w:pPr>
    </w:p>
    <w:bookmarkEnd w:id="0"/>
    <w:p w14:paraId="54CFF6D1" w14:textId="77777777" w:rsidR="007B4CBC" w:rsidRPr="003F4E48" w:rsidRDefault="007B4CBC" w:rsidP="007B4CBC">
      <w:pPr>
        <w:jc w:val="both"/>
        <w:rPr>
          <w:sz w:val="24"/>
          <w:szCs w:val="24"/>
        </w:rPr>
      </w:pPr>
    </w:p>
    <w:p w14:paraId="493C9980" w14:textId="77777777" w:rsidR="007B4CBC" w:rsidRDefault="007B4CBC" w:rsidP="007B4CBC">
      <w:pPr>
        <w:ind w:firstLine="720"/>
        <w:jc w:val="both"/>
        <w:rPr>
          <w:sz w:val="24"/>
          <w:szCs w:val="24"/>
        </w:rPr>
      </w:pPr>
    </w:p>
    <w:p w14:paraId="1B1148CE" w14:textId="52B13E6D" w:rsidR="007B4CBC" w:rsidRDefault="007B4CBC" w:rsidP="007B4CB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7B4CBC">
        <w:rPr>
          <w:sz w:val="24"/>
          <w:szCs w:val="24"/>
        </w:rPr>
        <w:t xml:space="preserve"> </w:t>
      </w:r>
      <w:r w:rsidRPr="00C77C52">
        <w:rPr>
          <w:sz w:val="24"/>
          <w:szCs w:val="24"/>
        </w:rPr>
        <w:t>Primeraná cena nehnuteľného majetku bola stanovená znaleckým posudkom č. 1</w:t>
      </w:r>
      <w:r>
        <w:rPr>
          <w:sz w:val="24"/>
          <w:szCs w:val="24"/>
        </w:rPr>
        <w:t>4</w:t>
      </w:r>
      <w:r w:rsidRPr="00C77C52">
        <w:rPr>
          <w:sz w:val="24"/>
          <w:szCs w:val="24"/>
        </w:rPr>
        <w:t xml:space="preserve">/2023 </w:t>
      </w:r>
      <w:r w:rsidRPr="00C77C52">
        <w:rPr>
          <w:sz w:val="24"/>
          <w:szCs w:val="24"/>
        </w:rPr>
        <w:br/>
        <w:t xml:space="preserve">zo dňa 30.07.2023 vypracovaným znalcom Ing. Milošom Kovaľom, vo výške </w:t>
      </w:r>
      <w:r>
        <w:rPr>
          <w:sz w:val="24"/>
          <w:szCs w:val="24"/>
        </w:rPr>
        <w:t>330</w:t>
      </w:r>
      <w:r w:rsidRPr="00C77C52">
        <w:rPr>
          <w:sz w:val="24"/>
          <w:szCs w:val="24"/>
        </w:rPr>
        <w:t>00,- €.</w:t>
      </w:r>
    </w:p>
    <w:p w14:paraId="0122D703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309F4F34" w14:textId="52CDBA68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3.Východisková (vyvolávacia cena) 35 100,00 eur.</w:t>
      </w:r>
    </w:p>
    <w:p w14:paraId="6AAE51CF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3C856853" w14:textId="578FD0A9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4.Minimálna suma (krok) zvýšenia cenovej ponuky:  50,00 eur.</w:t>
      </w:r>
    </w:p>
    <w:p w14:paraId="65000C85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4DED3863" w14:textId="5900797F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5.Aukčný čas: 1 hodina, predĺženie o 5 min. pri akejkoľvek zmene ceny v posledných</w:t>
      </w:r>
      <w:r>
        <w:rPr>
          <w:sz w:val="24"/>
          <w:szCs w:val="24"/>
        </w:rPr>
        <w:br/>
        <w:t xml:space="preserve"> 5 min.</w:t>
      </w:r>
    </w:p>
    <w:p w14:paraId="2099014A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28D326C3" w14:textId="179005D3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6.Začiatok e-aukcie: 25.03.2025 o 9:00:00 hod.</w:t>
      </w:r>
    </w:p>
    <w:p w14:paraId="4782C721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7F1E10FB" w14:textId="00381A50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7.Koniec e-aukcie:    25.03.2025 o 10:15:00 hod.</w:t>
      </w:r>
    </w:p>
    <w:p w14:paraId="3F7E5EC6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6E06B9DA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8.Výsledok elektronickej aukcie:</w:t>
      </w:r>
    </w:p>
    <w:p w14:paraId="1314DDEE" w14:textId="77777777" w:rsidR="007B4CBC" w:rsidRDefault="007B4CBC" w:rsidP="007B4CBC">
      <w:pPr>
        <w:pStyle w:val="Odsekzoznamu"/>
        <w:rPr>
          <w:sz w:val="24"/>
          <w:szCs w:val="24"/>
        </w:rPr>
      </w:pPr>
    </w:p>
    <w:p w14:paraId="22929F25" w14:textId="7C1AD7E9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Do e-aukcie bolo na základe rozhodnutia komisie, vymenovanej dňa 14.01.2025 prednostom okresného úradu,  zaradených 9 záujemcov, ktorí splnili všetky podmienky uložené zo strany správcu pri vyhlásení e-aukcie.</w:t>
      </w:r>
    </w:p>
    <w:p w14:paraId="6DF0244F" w14:textId="77777777" w:rsidR="007B4CBC" w:rsidRDefault="007B4CBC" w:rsidP="007B4CBC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14:paraId="30ADCAAF" w14:textId="4413A1C1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Záujemcom bola zaslaná výzva na účasť v e-aukcii s uvedením podmienok, potrebných na vstup do e-akčnej siene.</w:t>
      </w:r>
    </w:p>
    <w:p w14:paraId="16456947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460"/>
        <w:gridCol w:w="2480"/>
        <w:gridCol w:w="1520"/>
      </w:tblGrid>
      <w:tr w:rsidR="00F33A81" w:rsidRPr="00071B2F" w14:paraId="5382730E" w14:textId="77777777" w:rsidTr="00F33A81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A20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FCCF" w14:textId="77777777" w:rsidR="00F33A81" w:rsidRPr="00071B2F" w:rsidRDefault="00F33A81" w:rsidP="004B5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Zoznam záujemcov a ich cenových ponúk - konečné poradie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667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A81" w:rsidRPr="00071B2F" w14:paraId="06CFA700" w14:textId="77777777" w:rsidTr="00F33A81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C0AB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3F21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B1E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B65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A81" w:rsidRPr="00071B2F" w14:paraId="41869029" w14:textId="77777777" w:rsidTr="00F33A81">
        <w:trPr>
          <w:trHeight w:val="2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4E4A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5BEE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7448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CE99" w14:textId="77777777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A81" w:rsidRPr="00071B2F" w14:paraId="1FE9B659" w14:textId="77777777" w:rsidTr="00F33A81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40CC" w14:textId="77777777" w:rsidR="00F33A81" w:rsidRPr="00071B2F" w:rsidRDefault="00F33A81" w:rsidP="004B5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Por. č. 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AC05" w14:textId="77777777" w:rsidR="00F33A81" w:rsidRPr="00071B2F" w:rsidRDefault="00F33A81" w:rsidP="004B5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3AD2" w14:textId="77777777" w:rsidR="00F33A81" w:rsidRPr="00071B2F" w:rsidRDefault="00F33A81" w:rsidP="004B5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Bydlisko/Sídlo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D9F6C" w14:textId="665C54C7" w:rsidR="00F33A81" w:rsidRPr="00071B2F" w:rsidRDefault="00F33A81" w:rsidP="004B5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Naposledy ponúkaná c</w:t>
            </w:r>
            <w:r w:rsidRPr="00071B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nová </w:t>
            </w:r>
            <w:r w:rsidRPr="00071B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ponuka (eur)</w:t>
            </w:r>
          </w:p>
        </w:tc>
      </w:tr>
      <w:tr w:rsidR="00F33A81" w:rsidRPr="00071B2F" w14:paraId="7BD7992D" w14:textId="77777777" w:rsidTr="00F33A81">
        <w:trPr>
          <w:trHeight w:val="50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052C14" w14:textId="77777777" w:rsidR="00F33A81" w:rsidRPr="00071B2F" w:rsidRDefault="00F33A81" w:rsidP="004B5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78DA80" w14:textId="77777777" w:rsidR="00F33A81" w:rsidRPr="00071B2F" w:rsidRDefault="00F33A81" w:rsidP="004B5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352A" w14:textId="77777777" w:rsidR="00F33A81" w:rsidRPr="00071B2F" w:rsidRDefault="00F33A81" w:rsidP="004B5F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Obec/Mesto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BE0BCE" w14:textId="77777777" w:rsidR="00F33A81" w:rsidRPr="00071B2F" w:rsidRDefault="00F33A81" w:rsidP="004B5F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3A81" w:rsidRPr="00071B2F" w14:paraId="0731B494" w14:textId="77777777" w:rsidTr="00F33A81">
        <w:trPr>
          <w:trHeight w:val="45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C4E28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F2347" w14:textId="55AAD5CD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Ján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Prazňák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5754" w14:textId="4B1541D2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Košice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BD31" w14:textId="3788EEE6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41 900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F33A81" w:rsidRPr="00071B2F" w14:paraId="6B5D53F2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958F3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2B2F" w14:textId="1F5D20FB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Rastislav Lipták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79CC" w14:textId="0A11FE5D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Trstené pri Hornáde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F0A5D" w14:textId="67FAF72A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41 850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F33A81" w:rsidRPr="00071B2F" w14:paraId="1C755901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A53A9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7832" w14:textId="71F2127D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 Mészáros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81578" w14:textId="5045EBB4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Levice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68BFE" w14:textId="2E1B210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41 750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F33A81" w:rsidRPr="00071B2F" w14:paraId="32557AF2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4B03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8F27" w14:textId="150267C3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9592" w14:textId="13E5901A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Košice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5FF7" w14:textId="4A3D58FE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41 260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F33A81" w:rsidRPr="00071B2F" w14:paraId="6BB1D98A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A6544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BA2E3" w14:textId="679119E0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Roman Kvašňovský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DFB7" w14:textId="7391220C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Bytča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4A8C" w14:textId="50651756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39 900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F33A81" w:rsidRPr="00071B2F" w14:paraId="3AF02EEB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691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27DA7" w14:textId="666D136F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Maksym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Slobodiuk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3341" w14:textId="066AE21E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Bratislava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3646B" w14:textId="6E60C718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38 800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F33A81" w:rsidRPr="00071B2F" w14:paraId="0DDF0FE8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4C33E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DB26" w14:textId="11526B15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Ing. Miroslav Liška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E811" w14:textId="7B9CCC26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Ruskov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5154D" w14:textId="1B802B72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F33A81" w:rsidRPr="00071B2F" w14:paraId="2295774A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1DE18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21C01" w14:textId="12E955F5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AVLAS REAL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s.r.o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931AB" w14:textId="5A92CAC5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Prešov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AD7CB" w14:textId="0FCB81BD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33 1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</w:tr>
      <w:tr w:rsidR="00F33A81" w:rsidRPr="00071B2F" w14:paraId="5F2D4B81" w14:textId="77777777" w:rsidTr="00F33A81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E2520" w14:textId="77777777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33542" w14:textId="0973C0A5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Jarčuška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F0FC0" w14:textId="2AF94399" w:rsidR="00F33A81" w:rsidRPr="00071B2F" w:rsidRDefault="00F33A81" w:rsidP="004B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Košice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36744" w14:textId="6636B36A" w:rsidR="00F33A81" w:rsidRPr="00071B2F" w:rsidRDefault="00F33A81" w:rsidP="004B5F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33 001</w:t>
            </w:r>
            <w:r w:rsidRPr="00071B2F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</w:tbl>
    <w:p w14:paraId="25021F3F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5D75705A" w14:textId="77777777" w:rsidR="007B4CBC" w:rsidRDefault="007B4CBC" w:rsidP="007B4CBC">
      <w:pPr>
        <w:ind w:firstLine="720"/>
        <w:jc w:val="both"/>
        <w:rPr>
          <w:sz w:val="24"/>
          <w:szCs w:val="24"/>
        </w:rPr>
      </w:pPr>
    </w:p>
    <w:p w14:paraId="7D641CEF" w14:textId="65AFEED0" w:rsidR="007B4CBC" w:rsidRDefault="007B4CBC" w:rsidP="007B4C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ukončení e-aukcie bol zo software Proebiz automaticky vygenerovaný súhrnný protokol s výsledkami, na základe ktorého komisia potvrdila správnosť výsledkov e-aukcie.</w:t>
      </w:r>
    </w:p>
    <w:p w14:paraId="04B700C7" w14:textId="77777777" w:rsidR="007B4CBC" w:rsidRDefault="007B4CBC" w:rsidP="007B4CBC">
      <w:pPr>
        <w:jc w:val="both"/>
        <w:rPr>
          <w:sz w:val="24"/>
          <w:szCs w:val="24"/>
        </w:rPr>
      </w:pPr>
    </w:p>
    <w:p w14:paraId="7BA580D2" w14:textId="08140B55" w:rsidR="007B4CBC" w:rsidRDefault="007B4CBC" w:rsidP="007B4C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Komisia konštatuje, že elektronická aukcia bola úspešná  a </w:t>
      </w:r>
      <w:proofErr w:type="spellStart"/>
      <w:r>
        <w:rPr>
          <w:sz w:val="24"/>
          <w:szCs w:val="24"/>
        </w:rPr>
        <w:t>doporučuje</w:t>
      </w:r>
      <w:proofErr w:type="spellEnd"/>
      <w:r>
        <w:rPr>
          <w:sz w:val="24"/>
          <w:szCs w:val="24"/>
        </w:rPr>
        <w:t xml:space="preserve">, aby Slovenská republika – Okresný úrad Prešov uzatvorila s víťazom e-aukcie </w:t>
      </w:r>
      <w:r w:rsidR="00164DE1" w:rsidRPr="00164DE1">
        <w:rPr>
          <w:sz w:val="24"/>
          <w:szCs w:val="24"/>
        </w:rPr>
        <w:t xml:space="preserve">Ján </w:t>
      </w:r>
      <w:proofErr w:type="spellStart"/>
      <w:r w:rsidR="00164DE1" w:rsidRPr="00164DE1">
        <w:rPr>
          <w:sz w:val="24"/>
          <w:szCs w:val="24"/>
        </w:rPr>
        <w:t>Prazňák</w:t>
      </w:r>
      <w:proofErr w:type="spellEnd"/>
      <w:r w:rsidR="00164DE1" w:rsidRPr="00164DE1">
        <w:rPr>
          <w:sz w:val="24"/>
          <w:szCs w:val="24"/>
        </w:rPr>
        <w:t>, 040 11 Košice,</w:t>
      </w:r>
      <w:r w:rsidRPr="00164DE1">
        <w:rPr>
          <w:sz w:val="24"/>
          <w:szCs w:val="24"/>
        </w:rPr>
        <w:t xml:space="preserve"> </w:t>
      </w:r>
      <w:r>
        <w:rPr>
          <w:sz w:val="24"/>
          <w:szCs w:val="24"/>
        </w:rPr>
        <w:t>kúpnu zmluvu na odplatný prevod vlastníctva nehnuteľného majetku štátu</w:t>
      </w:r>
      <w:r w:rsidR="00164DE1">
        <w:rPr>
          <w:sz w:val="24"/>
          <w:szCs w:val="24"/>
        </w:rPr>
        <w:t>.</w:t>
      </w:r>
    </w:p>
    <w:p w14:paraId="174BF0C7" w14:textId="77777777" w:rsidR="007B4CBC" w:rsidRDefault="007B4CBC" w:rsidP="007B4CBC">
      <w:pPr>
        <w:ind w:firstLine="720"/>
        <w:jc w:val="both"/>
        <w:rPr>
          <w:sz w:val="24"/>
          <w:szCs w:val="24"/>
        </w:rPr>
      </w:pPr>
    </w:p>
    <w:p w14:paraId="5760B8C4" w14:textId="77777777" w:rsidR="007B4CBC" w:rsidRDefault="007B4CBC" w:rsidP="007B4CBC">
      <w:pPr>
        <w:jc w:val="both"/>
        <w:rPr>
          <w:sz w:val="24"/>
          <w:szCs w:val="24"/>
        </w:rPr>
      </w:pPr>
    </w:p>
    <w:p w14:paraId="349D1311" w14:textId="77777777" w:rsidR="007B4CBC" w:rsidRPr="006F3775" w:rsidRDefault="007B4CBC" w:rsidP="007B4C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Výsledok e-aukcie spracovaný automatizovaným systémom potvrdila komisia v zložení:</w:t>
      </w:r>
    </w:p>
    <w:p w14:paraId="08F1412E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2A5E388F" w14:textId="77777777" w:rsidR="007B4CBC" w:rsidRPr="006772EA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7BAC9E49" w14:textId="77777777" w:rsidR="007B4CBC" w:rsidRPr="003F4E48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28415CA5" w14:textId="77470366" w:rsidR="007B4CBC" w:rsidRPr="003F4E48" w:rsidRDefault="007B4CBC" w:rsidP="007B4CBC">
      <w:pPr>
        <w:rPr>
          <w:sz w:val="24"/>
          <w:szCs w:val="24"/>
        </w:rPr>
      </w:pPr>
      <w:r>
        <w:rPr>
          <w:sz w:val="24"/>
          <w:szCs w:val="24"/>
        </w:rPr>
        <w:t xml:space="preserve">Predseda:  </w:t>
      </w:r>
      <w:r w:rsidRPr="003F4E48">
        <w:rPr>
          <w:sz w:val="24"/>
          <w:szCs w:val="24"/>
        </w:rPr>
        <w:t xml:space="preserve">JUDr. </w:t>
      </w:r>
      <w:r>
        <w:rPr>
          <w:sz w:val="24"/>
          <w:szCs w:val="24"/>
        </w:rPr>
        <w:t>Daniela Švarná                                        ........................................</w:t>
      </w:r>
      <w:r w:rsidRPr="003F4E48">
        <w:rPr>
          <w:sz w:val="24"/>
          <w:szCs w:val="24"/>
        </w:rPr>
        <w:t xml:space="preserve">                                        </w:t>
      </w:r>
    </w:p>
    <w:p w14:paraId="6E8BDECF" w14:textId="77777777" w:rsidR="007B4CBC" w:rsidRDefault="007B4CBC" w:rsidP="007B4CBC">
      <w:pPr>
        <w:rPr>
          <w:sz w:val="24"/>
          <w:szCs w:val="24"/>
        </w:rPr>
      </w:pPr>
    </w:p>
    <w:p w14:paraId="06EFA63C" w14:textId="780FDB4B" w:rsidR="007B4CBC" w:rsidRDefault="007B4CBC" w:rsidP="007B4CBC">
      <w:pPr>
        <w:rPr>
          <w:sz w:val="24"/>
          <w:szCs w:val="24"/>
        </w:rPr>
      </w:pPr>
      <w:r>
        <w:rPr>
          <w:sz w:val="24"/>
          <w:szCs w:val="24"/>
        </w:rPr>
        <w:t>Členovia: Mgr</w:t>
      </w:r>
      <w:r w:rsidRPr="003F4E48">
        <w:rPr>
          <w:sz w:val="24"/>
          <w:szCs w:val="24"/>
        </w:rPr>
        <w:t xml:space="preserve">. </w:t>
      </w:r>
      <w:r>
        <w:rPr>
          <w:sz w:val="24"/>
          <w:szCs w:val="24"/>
        </w:rPr>
        <w:t>Jana Eliašová                                              .......................................</w:t>
      </w:r>
      <w:r w:rsidRPr="003F4E48">
        <w:rPr>
          <w:sz w:val="24"/>
          <w:szCs w:val="24"/>
        </w:rPr>
        <w:t xml:space="preserve">                                                      </w:t>
      </w:r>
    </w:p>
    <w:p w14:paraId="32C9092A" w14:textId="77777777" w:rsidR="007B4CBC" w:rsidRDefault="007B4CBC" w:rsidP="007B4CBC">
      <w:pPr>
        <w:rPr>
          <w:sz w:val="24"/>
          <w:szCs w:val="24"/>
        </w:rPr>
      </w:pPr>
    </w:p>
    <w:p w14:paraId="65716107" w14:textId="4645B785" w:rsidR="007B4CBC" w:rsidRPr="003F4E48" w:rsidRDefault="007B4CBC" w:rsidP="007B4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Mgr. Denisa Červeňáková                                 </w:t>
      </w:r>
      <w:r w:rsidR="00164DE1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</w:t>
      </w:r>
      <w:r w:rsidRPr="003F4E48">
        <w:rPr>
          <w:sz w:val="24"/>
          <w:szCs w:val="24"/>
        </w:rPr>
        <w:t xml:space="preserve">                                                    </w:t>
      </w:r>
    </w:p>
    <w:p w14:paraId="49A44267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3D9442BC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7BD0ED8D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19363076" w14:textId="77777777" w:rsidR="007B4CBC" w:rsidRDefault="007B4CBC" w:rsidP="007B4CBC">
      <w:pPr>
        <w:tabs>
          <w:tab w:val="left" w:pos="720"/>
        </w:tabs>
        <w:jc w:val="both"/>
        <w:rPr>
          <w:sz w:val="24"/>
          <w:szCs w:val="24"/>
        </w:rPr>
      </w:pPr>
    </w:p>
    <w:p w14:paraId="4EEDEA9E" w14:textId="77777777" w:rsidR="007B4CBC" w:rsidRPr="00F737F2" w:rsidRDefault="007B4CBC" w:rsidP="007B4CBC">
      <w:pPr>
        <w:tabs>
          <w:tab w:val="left" w:pos="720"/>
        </w:tabs>
        <w:jc w:val="both"/>
        <w:rPr>
          <w:sz w:val="22"/>
          <w:szCs w:val="22"/>
        </w:rPr>
      </w:pPr>
    </w:p>
    <w:p w14:paraId="184EA1BE" w14:textId="77777777" w:rsidR="007B4CBC" w:rsidRPr="00F737F2" w:rsidRDefault="007B4CBC" w:rsidP="007B4CBC">
      <w:pPr>
        <w:tabs>
          <w:tab w:val="left" w:pos="720"/>
        </w:tabs>
        <w:jc w:val="both"/>
        <w:rPr>
          <w:sz w:val="22"/>
          <w:szCs w:val="22"/>
        </w:rPr>
      </w:pPr>
    </w:p>
    <w:p w14:paraId="1B9FB08C" w14:textId="77777777" w:rsidR="007B4CBC" w:rsidRPr="00F737F2" w:rsidRDefault="007B4CBC" w:rsidP="007B4CBC">
      <w:pPr>
        <w:tabs>
          <w:tab w:val="left" w:pos="720"/>
        </w:tabs>
        <w:jc w:val="both"/>
        <w:rPr>
          <w:sz w:val="22"/>
          <w:szCs w:val="22"/>
        </w:rPr>
      </w:pPr>
    </w:p>
    <w:p w14:paraId="58449904" w14:textId="77777777" w:rsidR="007B4CBC" w:rsidRPr="00F737F2" w:rsidRDefault="007B4CBC" w:rsidP="007B4CBC">
      <w:pPr>
        <w:tabs>
          <w:tab w:val="left" w:pos="720"/>
        </w:tabs>
        <w:jc w:val="both"/>
        <w:rPr>
          <w:sz w:val="22"/>
          <w:szCs w:val="22"/>
        </w:rPr>
      </w:pPr>
      <w:r w:rsidRPr="00F737F2">
        <w:rPr>
          <w:sz w:val="22"/>
          <w:szCs w:val="22"/>
        </w:rPr>
        <w:tab/>
      </w:r>
    </w:p>
    <w:p w14:paraId="5AAF0418" w14:textId="77777777" w:rsidR="007B4CBC" w:rsidRPr="00F737F2" w:rsidRDefault="007B4CBC" w:rsidP="007B4CB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073CFE2A" w14:textId="77777777" w:rsidR="007B4CBC" w:rsidRPr="00F737F2" w:rsidRDefault="007B4CBC" w:rsidP="007B4CB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49EF44E2" w14:textId="77777777" w:rsidR="007B4CBC" w:rsidRPr="00F737F2" w:rsidRDefault="007B4CBC" w:rsidP="007B4CB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7B3271B5" w14:textId="77777777" w:rsidR="007B4CBC" w:rsidRPr="00F737F2" w:rsidRDefault="007B4CBC" w:rsidP="007B4CB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59412443" w14:textId="77777777" w:rsidR="007B4CBC" w:rsidRPr="00F737F2" w:rsidRDefault="007B4CBC" w:rsidP="007B4CB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7CB458A0" w14:textId="77777777" w:rsidR="00D06E06" w:rsidRDefault="00D06E06"/>
    <w:sectPr w:rsidR="00D06E06" w:rsidSect="00303D7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5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FBC9" w14:textId="77777777" w:rsidR="0080084B" w:rsidRDefault="0080084B">
      <w:r>
        <w:separator/>
      </w:r>
    </w:p>
  </w:endnote>
  <w:endnote w:type="continuationSeparator" w:id="0">
    <w:p w14:paraId="7F854A93" w14:textId="77777777" w:rsidR="0080084B" w:rsidRDefault="008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060B" w14:textId="77777777" w:rsidR="00106834" w:rsidRDefault="007B4CBC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1FFAD28" w14:textId="77777777" w:rsidR="00106834" w:rsidRDefault="0080084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4EF5" w14:textId="77777777" w:rsidR="006A6656" w:rsidRPr="006A6656" w:rsidRDefault="007B4CBC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01B0DEE8" w14:textId="77777777" w:rsidR="006A6656" w:rsidRDefault="0080084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0246EF" w:rsidRPr="008370F5" w14:paraId="74036172" w14:textId="77777777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7A7AF839" w14:textId="77777777" w:rsidR="003A3C6B" w:rsidRPr="008370F5" w:rsidRDefault="007B4CBC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5A919353" w14:textId="77777777" w:rsidR="003A3C6B" w:rsidRPr="008370F5" w:rsidRDefault="007B4CBC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1DCDB14B" w14:textId="77777777" w:rsidR="003A3C6B" w:rsidRPr="008370F5" w:rsidRDefault="007B4CBC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7717516D" w14:textId="77777777" w:rsidR="003A3C6B" w:rsidRPr="008370F5" w:rsidRDefault="007B4CBC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549BB1DE" w14:textId="77777777" w:rsidR="003A3C6B" w:rsidRPr="008370F5" w:rsidRDefault="007B4CBC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0246EF" w:rsidRPr="008370F5" w14:paraId="67D6F522" w14:textId="77777777" w:rsidTr="004069D8">
      <w:trPr>
        <w:trHeight w:val="255"/>
      </w:trPr>
      <w:tc>
        <w:tcPr>
          <w:tcW w:w="1984" w:type="dxa"/>
          <w:shd w:val="clear" w:color="auto" w:fill="auto"/>
        </w:tcPr>
        <w:p w14:paraId="40BE3D69" w14:textId="0308DE85" w:rsidR="003A3C6B" w:rsidRDefault="00164DE1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0961578323</w:t>
          </w:r>
        </w:p>
        <w:p w14:paraId="5D46CDAB" w14:textId="77777777" w:rsidR="00885938" w:rsidRPr="008370F5" w:rsidRDefault="0080084B" w:rsidP="005707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004D01E0" w14:textId="77777777" w:rsidR="00885938" w:rsidRPr="008370F5" w:rsidRDefault="0080084B" w:rsidP="00212B81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254D9F4E" w14:textId="5AB12A5F" w:rsidR="004C5B32" w:rsidRPr="008370F5" w:rsidRDefault="00164DE1" w:rsidP="00A015D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jana.eliasova2</w:t>
          </w:r>
          <w:r w:rsidR="007B4CBC">
            <w:rPr>
              <w:sz w:val="16"/>
              <w:szCs w:val="16"/>
            </w:rPr>
            <w:t>@minv.sk</w:t>
          </w:r>
        </w:p>
      </w:tc>
      <w:tc>
        <w:tcPr>
          <w:tcW w:w="1985" w:type="dxa"/>
        </w:tcPr>
        <w:p w14:paraId="2DE53E44" w14:textId="77777777" w:rsidR="003A3C6B" w:rsidRPr="008370F5" w:rsidRDefault="0080084B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7B4CBC" w:rsidRPr="00BC3EF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</w:tcPr>
        <w:p w14:paraId="4E929124" w14:textId="77777777" w:rsidR="003A3C6B" w:rsidRPr="008370F5" w:rsidRDefault="0080084B" w:rsidP="004C5B32">
          <w:pPr>
            <w:pStyle w:val="Pta"/>
            <w:rPr>
              <w:sz w:val="16"/>
              <w:szCs w:val="16"/>
            </w:rPr>
          </w:pPr>
        </w:p>
      </w:tc>
    </w:tr>
  </w:tbl>
  <w:p w14:paraId="3C86F823" w14:textId="77777777" w:rsidR="00106834" w:rsidRDefault="0080084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B017" w14:textId="77777777" w:rsidR="0080084B" w:rsidRDefault="0080084B">
      <w:r>
        <w:separator/>
      </w:r>
    </w:p>
  </w:footnote>
  <w:footnote w:type="continuationSeparator" w:id="0">
    <w:p w14:paraId="35D3EE33" w14:textId="77777777" w:rsidR="0080084B" w:rsidRDefault="0080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9ECA" w14:textId="77777777" w:rsidR="00106834" w:rsidRDefault="007B4CBC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93396C0" w14:textId="77777777" w:rsidR="00106834" w:rsidRDefault="008008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6C10" w14:textId="1F193A64" w:rsidR="0093720B" w:rsidRDefault="007B4CBC" w:rsidP="004A729F">
    <w:pPr>
      <w:pStyle w:val="ablna"/>
      <w:rPr>
        <w:noProof/>
      </w:rPr>
    </w:pPr>
    <w:r>
      <w:rPr>
        <w:noProof/>
      </w:rPr>
      <w:drawing>
        <wp:inline distT="0" distB="0" distL="0" distR="0" wp14:anchorId="331913C1" wp14:editId="6307035F">
          <wp:extent cx="1514475" cy="7715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645"/>
    <w:multiLevelType w:val="hybridMultilevel"/>
    <w:tmpl w:val="8AC63946"/>
    <w:lvl w:ilvl="0" w:tplc="7E921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29"/>
    <w:rsid w:val="00103AF9"/>
    <w:rsid w:val="00164DE1"/>
    <w:rsid w:val="00586643"/>
    <w:rsid w:val="007B4CBC"/>
    <w:rsid w:val="007C1581"/>
    <w:rsid w:val="0080084B"/>
    <w:rsid w:val="008C43FC"/>
    <w:rsid w:val="00916323"/>
    <w:rsid w:val="00B82A29"/>
    <w:rsid w:val="00D06E06"/>
    <w:rsid w:val="00DA1019"/>
    <w:rsid w:val="00F33A81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4C30"/>
  <w15:chartTrackingRefBased/>
  <w15:docId w15:val="{5952F123-ED4E-4EDB-8AC2-784778A2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4CBC"/>
    <w:rPr>
      <w:rFonts w:eastAsia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B4CBC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7B4CBC"/>
    <w:rPr>
      <w:rFonts w:eastAsia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7B4C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7B4CBC"/>
    <w:rPr>
      <w:rFonts w:eastAsia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7B4CBC"/>
  </w:style>
  <w:style w:type="character" w:styleId="Hypertextovprepojenie">
    <w:name w:val="Hyperlink"/>
    <w:rsid w:val="007B4CBC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7B4CBC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7B4CBC"/>
    <w:rPr>
      <w:rFonts w:eastAsia="Times New Roman" w:cs="Times New Roman"/>
      <w:szCs w:val="24"/>
      <w:lang w:val="x-none" w:eastAsia="ar-SA"/>
    </w:rPr>
  </w:style>
  <w:style w:type="paragraph" w:styleId="Odsekzoznamu">
    <w:name w:val="List Paragraph"/>
    <w:basedOn w:val="Normlny"/>
    <w:uiPriority w:val="34"/>
    <w:qFormat/>
    <w:rsid w:val="007B4C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Eliašová</dc:creator>
  <cp:keywords/>
  <dc:description/>
  <cp:lastModifiedBy>Jana Eliašová</cp:lastModifiedBy>
  <cp:revision>6</cp:revision>
  <cp:lastPrinted>2025-03-27T07:04:00Z</cp:lastPrinted>
  <dcterms:created xsi:type="dcterms:W3CDTF">2025-03-26T15:35:00Z</dcterms:created>
  <dcterms:modified xsi:type="dcterms:W3CDTF">2025-03-27T08:45:00Z</dcterms:modified>
</cp:coreProperties>
</file>